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0A5C4DD8" w:rsidR="000C7414" w:rsidRPr="00391BDD" w:rsidRDefault="00320960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3632" behindDoc="0" locked="0" layoutInCell="1" allowOverlap="1" wp14:anchorId="00326F08" wp14:editId="0968C419">
            <wp:simplePos x="0" y="0"/>
            <wp:positionH relativeFrom="column">
              <wp:posOffset>6505575</wp:posOffset>
            </wp:positionH>
            <wp:positionV relativeFrom="paragraph">
              <wp:posOffset>-635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40698664" wp14:editId="1533FB3D">
            <wp:simplePos x="0" y="0"/>
            <wp:positionH relativeFrom="column">
              <wp:posOffset>5610225</wp:posOffset>
            </wp:positionH>
            <wp:positionV relativeFrom="paragraph">
              <wp:posOffset>-4445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0AEFF4F8" wp14:editId="12230C99">
            <wp:simplePos x="0" y="0"/>
            <wp:positionH relativeFrom="column">
              <wp:posOffset>295275</wp:posOffset>
            </wp:positionH>
            <wp:positionV relativeFrom="paragraph">
              <wp:posOffset>215265</wp:posOffset>
            </wp:positionV>
            <wp:extent cx="2000250" cy="3943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391BDD">
        <w:rPr>
          <w:rFonts w:asciiTheme="minorHAnsi" w:hAnsiTheme="minorHAnsi" w:cstheme="minorHAnsi"/>
        </w:rPr>
        <w:t>GOBIERNO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DEL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ESTADO</w:t>
      </w:r>
      <w:r w:rsidR="005E022F" w:rsidRPr="00391BDD">
        <w:rPr>
          <w:rFonts w:asciiTheme="minorHAnsi" w:hAnsiTheme="minorHAnsi" w:cstheme="minorHAnsi"/>
          <w:spacing w:val="1"/>
        </w:rPr>
        <w:t xml:space="preserve"> </w:t>
      </w:r>
      <w:r w:rsidR="005E022F" w:rsidRPr="00391BDD">
        <w:rPr>
          <w:rFonts w:asciiTheme="minorHAnsi" w:hAnsiTheme="minorHAnsi" w:cstheme="minorHAnsi"/>
        </w:rPr>
        <w:t>DE</w:t>
      </w:r>
      <w:r w:rsidR="005E022F" w:rsidRPr="00391BDD">
        <w:rPr>
          <w:rFonts w:asciiTheme="minorHAnsi" w:hAnsiTheme="minorHAnsi" w:cstheme="minorHAnsi"/>
          <w:spacing w:val="-2"/>
        </w:rPr>
        <w:t xml:space="preserve"> </w:t>
      </w:r>
      <w:r w:rsidR="005E022F" w:rsidRPr="00391BDD">
        <w:rPr>
          <w:rFonts w:asciiTheme="minorHAnsi" w:hAnsiTheme="minorHAnsi" w:cstheme="minorHAnsi"/>
        </w:rPr>
        <w:t>BAJA</w:t>
      </w:r>
      <w:r w:rsidR="005E022F" w:rsidRPr="00391BDD">
        <w:rPr>
          <w:rFonts w:asciiTheme="minorHAnsi" w:hAnsiTheme="minorHAnsi" w:cstheme="minorHAnsi"/>
          <w:spacing w:val="-5"/>
        </w:rPr>
        <w:t xml:space="preserve"> </w:t>
      </w:r>
      <w:r w:rsidR="005E022F" w:rsidRPr="00391BDD">
        <w:rPr>
          <w:rFonts w:asciiTheme="minorHAnsi" w:hAnsiTheme="minorHAnsi" w:cstheme="minorHAnsi"/>
        </w:rPr>
        <w:t>CALIFORNIA</w:t>
      </w:r>
      <w:r w:rsidR="005E022F" w:rsidRPr="00391BDD">
        <w:rPr>
          <w:rFonts w:asciiTheme="minorHAnsi" w:hAnsiTheme="minorHAnsi" w:cstheme="minorHAnsi"/>
          <w:spacing w:val="-4"/>
        </w:rPr>
        <w:t xml:space="preserve"> </w:t>
      </w:r>
      <w:r w:rsidR="005E022F" w:rsidRPr="00391BDD">
        <w:rPr>
          <w:rFonts w:asciiTheme="minorHAnsi" w:hAnsiTheme="minorHAnsi" w:cstheme="minorHAnsi"/>
        </w:rPr>
        <w:t>SUR</w:t>
      </w:r>
      <w:r w:rsidR="005E022F" w:rsidRPr="00391BDD">
        <w:rPr>
          <w:rFonts w:asciiTheme="minorHAnsi" w:hAnsiTheme="minorHAnsi" w:cstheme="minorHAnsi"/>
          <w:spacing w:val="-53"/>
        </w:rPr>
        <w:t xml:space="preserve"> </w:t>
      </w:r>
      <w:r w:rsidR="005E022F" w:rsidRPr="00391BDD">
        <w:rPr>
          <w:rFonts w:asciiTheme="minorHAnsi" w:hAnsiTheme="minorHAnsi" w:cstheme="minorHAnsi"/>
        </w:rPr>
        <w:t>SECRETARÍA</w:t>
      </w:r>
      <w:r w:rsidR="005E022F" w:rsidRPr="00391BDD">
        <w:rPr>
          <w:rFonts w:asciiTheme="minorHAnsi" w:hAnsiTheme="minorHAnsi" w:cstheme="minorHAnsi"/>
          <w:spacing w:val="-5"/>
        </w:rPr>
        <w:t xml:space="preserve"> </w:t>
      </w:r>
      <w:r w:rsidR="005E022F" w:rsidRPr="00391BDD">
        <w:rPr>
          <w:rFonts w:asciiTheme="minorHAnsi" w:hAnsiTheme="minorHAnsi" w:cstheme="minorHAnsi"/>
        </w:rPr>
        <w:t>DE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EDUCACIÓN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PÚBLICA</w:t>
      </w:r>
    </w:p>
    <w:p w14:paraId="4E4E048E" w14:textId="105D419E" w:rsidR="000C7414" w:rsidRPr="00391BDD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391BDD">
        <w:rPr>
          <w:rFonts w:asciiTheme="minorHAnsi" w:hAnsiTheme="minorHAnsi" w:cstheme="minorHAnsi"/>
        </w:rPr>
        <w:t>DIRECCIÓN GENERAL DE EDUCACIÓN BÁSICA</w:t>
      </w:r>
      <w:r w:rsidRPr="00391BDD">
        <w:rPr>
          <w:rFonts w:asciiTheme="minorHAnsi" w:hAnsiTheme="minorHAnsi" w:cstheme="minorHAnsi"/>
          <w:spacing w:val="-53"/>
        </w:rPr>
        <w:t xml:space="preserve"> </w:t>
      </w:r>
      <w:r w:rsidRPr="00391BDD">
        <w:rPr>
          <w:rFonts w:asciiTheme="minorHAnsi" w:hAnsiTheme="minorHAnsi" w:cstheme="minorHAnsi"/>
        </w:rPr>
        <w:t>PROGRAMA</w:t>
      </w:r>
      <w:r w:rsidRPr="00391BDD">
        <w:rPr>
          <w:rFonts w:asciiTheme="minorHAnsi" w:hAnsiTheme="minorHAnsi" w:cstheme="minorHAnsi"/>
          <w:spacing w:val="-4"/>
        </w:rPr>
        <w:t xml:space="preserve"> </w:t>
      </w:r>
      <w:r w:rsidRPr="00391BDD">
        <w:rPr>
          <w:rFonts w:asciiTheme="minorHAnsi" w:hAnsiTheme="minorHAnsi" w:cstheme="minorHAnsi"/>
        </w:rPr>
        <w:t>NACIONAL</w:t>
      </w:r>
      <w:r w:rsidRPr="00391BDD">
        <w:rPr>
          <w:rFonts w:asciiTheme="minorHAnsi" w:hAnsiTheme="minorHAnsi" w:cstheme="minorHAnsi"/>
          <w:spacing w:val="4"/>
        </w:rPr>
        <w:t xml:space="preserve"> </w:t>
      </w:r>
      <w:r w:rsidRPr="00391BDD">
        <w:rPr>
          <w:rFonts w:asciiTheme="minorHAnsi" w:hAnsiTheme="minorHAnsi" w:cstheme="minorHAnsi"/>
        </w:rPr>
        <w:t>DE</w:t>
      </w:r>
      <w:r w:rsidRPr="00391BDD">
        <w:rPr>
          <w:rFonts w:asciiTheme="minorHAnsi" w:hAnsiTheme="minorHAnsi" w:cstheme="minorHAnsi"/>
          <w:spacing w:val="-2"/>
        </w:rPr>
        <w:t xml:space="preserve"> </w:t>
      </w:r>
      <w:r w:rsidRPr="00391BDD">
        <w:rPr>
          <w:rFonts w:asciiTheme="minorHAnsi" w:hAnsiTheme="minorHAnsi" w:cstheme="minorHAnsi"/>
        </w:rPr>
        <w:t>INGLÉS</w:t>
      </w:r>
    </w:p>
    <w:p w14:paraId="747231BF" w14:textId="4E31CC65" w:rsidR="005621D4" w:rsidRPr="00391BDD" w:rsidRDefault="00320960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E058A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.25pt;margin-top:11.55pt;width:547.5pt;height:37.3pt;z-index:-16055296" fillcolor="#9b2d1f [3205]" strokecolor="#252525" strokeweight=".96pt">
            <v:textbox style="mso-next-textbox:#_x0000_s1030" inset="0,0,0,0">
              <w:txbxContent>
                <w:p w14:paraId="1F6A5078" w14:textId="26E3BB04" w:rsidR="000C7414" w:rsidRPr="00841F1D" w:rsidRDefault="005E022F" w:rsidP="00CA3CB6">
                  <w:pPr>
                    <w:spacing w:before="67"/>
                    <w:ind w:left="1519" w:hanging="1519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</w:pP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FORMATO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PLANEACIÓN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="005621D4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MENSUAL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ASIGNATURA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LENGUA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6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EXTRANJERA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5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(INGLÉS)</w:t>
                  </w:r>
                </w:p>
              </w:txbxContent>
            </v:textbox>
          </v:shape>
        </w:pict>
      </w:r>
    </w:p>
    <w:p w14:paraId="22118E89" w14:textId="65FA4B90" w:rsidR="000C7414" w:rsidRPr="00391BDD" w:rsidRDefault="000C7414" w:rsidP="00841F1D">
      <w:pPr>
        <w:rPr>
          <w:rFonts w:asciiTheme="minorHAnsi" w:hAnsiTheme="minorHAnsi" w:cstheme="minorHAnsi"/>
        </w:rPr>
      </w:pPr>
    </w:p>
    <w:p w14:paraId="1695D42C" w14:textId="77777777" w:rsidR="000C7414" w:rsidRPr="00391BDD" w:rsidRDefault="000C7414">
      <w:pPr>
        <w:pStyle w:val="Textoindependiente"/>
        <w:rPr>
          <w:rFonts w:asciiTheme="minorHAnsi" w:hAnsiTheme="minorHAnsi" w:cstheme="minorHAnsi"/>
        </w:rPr>
      </w:pPr>
    </w:p>
    <w:p w14:paraId="0CF94A85" w14:textId="77777777" w:rsidR="000C7414" w:rsidRPr="00391BDD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10916" w:type="dxa"/>
        <w:tblInd w:w="431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72"/>
        <w:gridCol w:w="97"/>
        <w:gridCol w:w="663"/>
        <w:gridCol w:w="30"/>
        <w:gridCol w:w="432"/>
        <w:gridCol w:w="354"/>
        <w:gridCol w:w="227"/>
        <w:gridCol w:w="1090"/>
        <w:gridCol w:w="701"/>
        <w:gridCol w:w="1422"/>
        <w:gridCol w:w="816"/>
        <w:gridCol w:w="1510"/>
        <w:gridCol w:w="659"/>
        <w:gridCol w:w="119"/>
        <w:gridCol w:w="579"/>
        <w:gridCol w:w="646"/>
        <w:gridCol w:w="534"/>
      </w:tblGrid>
      <w:tr w:rsidR="000C7414" w:rsidRPr="00391BDD" w14:paraId="20DE872A" w14:textId="77777777" w:rsidTr="00CA3CB6">
        <w:trPr>
          <w:trHeight w:val="371"/>
        </w:trPr>
        <w:tc>
          <w:tcPr>
            <w:tcW w:w="1037" w:type="dxa"/>
            <w:gridSpan w:val="2"/>
            <w:shd w:val="clear" w:color="auto" w:fill="auto"/>
          </w:tcPr>
          <w:p w14:paraId="52AC7C13" w14:textId="77777777" w:rsidR="000C7414" w:rsidRPr="00391BDD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5016" w:type="dxa"/>
            <w:gridSpan w:val="9"/>
            <w:shd w:val="clear" w:color="auto" w:fill="auto"/>
          </w:tcPr>
          <w:p w14:paraId="3E20C1B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9B54B87" w14:textId="77777777" w:rsidR="000C7414" w:rsidRPr="00391BDD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0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3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391BDD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534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1FF5C904" w14:textId="77777777" w:rsidTr="00CA3CB6">
        <w:trPr>
          <w:trHeight w:val="457"/>
        </w:trPr>
        <w:tc>
          <w:tcPr>
            <w:tcW w:w="2259" w:type="dxa"/>
            <w:gridSpan w:val="6"/>
            <w:tcBorders>
              <w:bottom w:val="single" w:sz="6" w:space="0" w:color="252525"/>
            </w:tcBorders>
          </w:tcPr>
          <w:p w14:paraId="13F40EFB" w14:textId="77777777" w:rsidR="000C7414" w:rsidRPr="00391BDD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0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77777777" w:rsidR="000C7414" w:rsidRPr="00391BDD" w:rsidRDefault="00320960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54FD95D8">
                <v:group id="_x0000_s1026" style="width:306.6pt;height:24pt;mso-position-horizontal-relative:char;mso-position-vertical-relative:line" coordsize="6132,480">
                  <v:rect id="_x0000_s1027" style="position:absolute;width:6132;height:480" stroked="f"/>
                  <w10:anchorlock/>
                </v:group>
              </w:pict>
            </w:r>
          </w:p>
        </w:tc>
        <w:tc>
          <w:tcPr>
            <w:tcW w:w="1357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391BDD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180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bookmarkStart w:id="0" w:name="_GoBack"/>
        <w:bookmarkEnd w:id="0"/>
      </w:tr>
      <w:tr w:rsidR="000C7414" w:rsidRPr="00391BDD" w14:paraId="0F851EAC" w14:textId="77777777" w:rsidTr="00CA3CB6">
        <w:trPr>
          <w:trHeight w:val="376"/>
        </w:trPr>
        <w:tc>
          <w:tcPr>
            <w:tcW w:w="865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391BDD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932" w:type="dxa"/>
            <w:gridSpan w:val="3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27E59A8" w14:textId="77777777" w:rsidR="000C7414" w:rsidRPr="00391BDD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22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0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1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391BDD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2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6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391BDD" w:rsidRDefault="005E022F">
            <w:pPr>
              <w:pStyle w:val="TableParagraph"/>
              <w:spacing w:before="12"/>
              <w:ind w:right="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0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391BDD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1878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08C33B69" w14:textId="77777777" w:rsidTr="00CA3CB6">
        <w:trPr>
          <w:trHeight w:val="677"/>
        </w:trPr>
        <w:tc>
          <w:tcPr>
            <w:tcW w:w="10916" w:type="dxa"/>
            <w:gridSpan w:val="18"/>
            <w:tcBorders>
              <w:top w:val="single" w:sz="6" w:space="0" w:color="252525"/>
              <w:bottom w:val="single" w:sz="6" w:space="0" w:color="252525"/>
            </w:tcBorders>
            <w:shd w:val="clear" w:color="auto" w:fill="D9D9D9" w:themeFill="background1" w:themeFillShade="D9"/>
          </w:tcPr>
          <w:p w14:paraId="758E67F7" w14:textId="77777777" w:rsidR="00391BDD" w:rsidRDefault="005E022F" w:rsidP="00CA3CB6">
            <w:pPr>
              <w:pStyle w:val="TableParagraph"/>
              <w:spacing w:before="65"/>
              <w:ind w:left="5092" w:right="3538" w:hanging="1690"/>
              <w:contextualSpacing/>
              <w:rPr>
                <w:rFonts w:asciiTheme="minorHAnsi" w:hAnsiTheme="minorHAnsi" w:cstheme="minorHAnsi"/>
                <w:b/>
                <w:color w:val="0D0D0D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Referencia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común: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MCER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PRE A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5"/>
                <w:sz w:val="16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(PRE A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.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2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)</w:t>
            </w:r>
          </w:p>
          <w:p w14:paraId="00F66D14" w14:textId="099C76DD" w:rsidR="000C7414" w:rsidRPr="00391BDD" w:rsidRDefault="000A32DE" w:rsidP="00CA3CB6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>3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ro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  <w:spacing w:val="1"/>
              </w:rPr>
              <w:t xml:space="preserve">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de Pr</w:t>
            </w:r>
            <w:r>
              <w:rPr>
                <w:rFonts w:asciiTheme="minorHAnsi" w:hAnsiTheme="minorHAnsi" w:cstheme="minorHAnsi"/>
                <w:b/>
                <w:color w:val="0D0D0D"/>
              </w:rPr>
              <w:t>eescolar</w:t>
            </w:r>
          </w:p>
        </w:tc>
      </w:tr>
      <w:tr w:rsidR="000C7414" w:rsidRPr="00391BDD" w14:paraId="36E22A64" w14:textId="77777777" w:rsidTr="00CA3CB6">
        <w:trPr>
          <w:trHeight w:val="1459"/>
        </w:trPr>
        <w:tc>
          <w:tcPr>
            <w:tcW w:w="10916" w:type="dxa"/>
            <w:gridSpan w:val="18"/>
            <w:tcBorders>
              <w:top w:val="single" w:sz="6" w:space="0" w:color="252525"/>
            </w:tcBorders>
            <w:shd w:val="clear" w:color="auto" w:fill="auto"/>
          </w:tcPr>
          <w:p w14:paraId="44CAE5E4" w14:textId="77777777" w:rsidR="000C7414" w:rsidRPr="00391BDD" w:rsidRDefault="005E022F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Entiende y reacciona ante algunas palabras aisladas y expresiones muy sencillas de uso rutinario y frecuente en interacciones sociales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básicas propias de sus contextos cotidianos (escuela, hogar, comunidad). Responde con expresiones muy conocidas a modelos orales y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escritos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relacionados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con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necesidades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de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comunicación</w:t>
            </w:r>
            <w:r w:rsidRPr="00391BDD">
              <w:rPr>
                <w:rFonts w:asciiTheme="minorHAnsi" w:hAnsiTheme="minorHAnsi" w:cstheme="minorHAnsi"/>
                <w:color w:val="0D0D0D"/>
                <w:spacing w:val="-13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inmediata,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con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una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finalidad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y</w:t>
            </w:r>
            <w:r w:rsidRPr="00391BDD">
              <w:rPr>
                <w:rFonts w:asciiTheme="minorHAnsi" w:hAnsiTheme="minorHAnsi" w:cstheme="minorHAnsi"/>
                <w:color w:val="0D0D0D"/>
                <w:spacing w:val="-13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un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propósito</w:t>
            </w:r>
            <w:r w:rsidRPr="00391BDD">
              <w:rPr>
                <w:rFonts w:asciiTheme="minorHAnsi" w:hAnsiTheme="minorHAnsi" w:cstheme="minorHAnsi"/>
                <w:color w:val="0D0D0D"/>
                <w:spacing w:val="-14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concretos.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Dice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información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muy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básica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sobre sí mismo y su entorno inmediato; hace y contesta preguntas básicas sobre objetos y personas de sus contextos cotidianos, y sobre</w:t>
            </w:r>
            <w:r w:rsidRPr="00391BDD">
              <w:rPr>
                <w:rFonts w:asciiTheme="minorHAnsi" w:hAnsiTheme="minorHAnsi" w:cstheme="minorHAnsi"/>
                <w:color w:val="0D0D0D"/>
                <w:spacing w:val="-47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algunos gustos y preferencias. Se relaciona con otros mediante juegos y actividades lúdicas, empleando algunos recursos lingüísticos o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no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lingüísticos.</w:t>
            </w:r>
          </w:p>
        </w:tc>
      </w:tr>
      <w:tr w:rsidR="000C7414" w:rsidRPr="00391BDD" w14:paraId="7C411E86" w14:textId="77777777" w:rsidTr="00CA3CB6">
        <w:trPr>
          <w:trHeight w:val="475"/>
        </w:trPr>
        <w:tc>
          <w:tcPr>
            <w:tcW w:w="10916" w:type="dxa"/>
            <w:gridSpan w:val="18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391BDD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391BDD" w14:paraId="6191775E" w14:textId="77777777" w:rsidTr="00CA3CB6">
        <w:trPr>
          <w:trHeight w:val="472"/>
        </w:trPr>
        <w:tc>
          <w:tcPr>
            <w:tcW w:w="10916" w:type="dxa"/>
            <w:gridSpan w:val="18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391BDD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391BDD" w14:paraId="41DC6027" w14:textId="77777777" w:rsidTr="00CA3CB6">
        <w:trPr>
          <w:trHeight w:val="473"/>
        </w:trPr>
        <w:tc>
          <w:tcPr>
            <w:tcW w:w="10916" w:type="dxa"/>
            <w:gridSpan w:val="18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391BDD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391BDD" w14:paraId="3FF48ADB" w14:textId="77777777" w:rsidTr="00CA3CB6">
        <w:trPr>
          <w:trHeight w:val="513"/>
        </w:trPr>
        <w:tc>
          <w:tcPr>
            <w:tcW w:w="10916" w:type="dxa"/>
            <w:gridSpan w:val="18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391BDD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391BDD" w14:paraId="24AEA1A3" w14:textId="77777777" w:rsidTr="00CA3CB6">
        <w:trPr>
          <w:trHeight w:val="572"/>
        </w:trPr>
        <w:tc>
          <w:tcPr>
            <w:tcW w:w="1134" w:type="dxa"/>
            <w:gridSpan w:val="3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4060A889" w:rsidR="000C7414" w:rsidRPr="00391BDD" w:rsidRDefault="00CA3CB6" w:rsidP="00CA3CB6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90"/>
              </w:rPr>
              <w:t>T</w:t>
            </w:r>
            <w:r w:rsidR="005E022F" w:rsidRPr="00391BDD">
              <w:rPr>
                <w:rFonts w:asciiTheme="minorHAnsi" w:hAnsiTheme="minorHAnsi" w:cstheme="minorHAnsi"/>
                <w:b/>
                <w:color w:val="FFFFFF"/>
                <w:w w:val="90"/>
              </w:rPr>
              <w:t>m</w:t>
            </w:r>
          </w:p>
        </w:tc>
        <w:tc>
          <w:tcPr>
            <w:tcW w:w="8023" w:type="dxa"/>
            <w:gridSpan w:val="12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391BDD" w:rsidRDefault="005E022F">
            <w:pPr>
              <w:pStyle w:val="TableParagraph"/>
              <w:spacing w:before="88"/>
              <w:ind w:left="2896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391BDD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391BDD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1759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D9D9D9" w:themeFill="background1" w:themeFillShade="D9"/>
          </w:tcPr>
          <w:p w14:paraId="430B5452" w14:textId="77777777" w:rsidR="000C7414" w:rsidRPr="00391BDD" w:rsidRDefault="005E022F" w:rsidP="00CA3CB6">
            <w:pPr>
              <w:pStyle w:val="TableParagraph"/>
              <w:spacing w:before="85"/>
              <w:ind w:left="294" w:hanging="92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Pr="00391BDD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391BDD" w14:paraId="153D2A9D" w14:textId="77777777" w:rsidTr="00CA3CB6">
        <w:trPr>
          <w:trHeight w:val="1334"/>
        </w:trPr>
        <w:tc>
          <w:tcPr>
            <w:tcW w:w="1134" w:type="dxa"/>
            <w:gridSpan w:val="3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391BDD" w:rsidRDefault="000C7414" w:rsidP="00CA3CB6">
            <w:pPr>
              <w:pStyle w:val="TableParagraph"/>
              <w:spacing w:before="10"/>
              <w:ind w:hanging="28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573218F4" w:rsidR="000C7414" w:rsidRPr="00391BDD" w:rsidRDefault="00CA3CB6" w:rsidP="00CA3CB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 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8023" w:type="dxa"/>
            <w:gridSpan w:val="12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572E626A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98263C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39EED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B8D182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EE587A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36A50D7F" w14:textId="77777777" w:rsidTr="00CA3CB6">
        <w:trPr>
          <w:trHeight w:val="1334"/>
        </w:trPr>
        <w:tc>
          <w:tcPr>
            <w:tcW w:w="1134" w:type="dxa"/>
            <w:gridSpan w:val="3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64338DB" w14:textId="77777777" w:rsidR="000C7414" w:rsidRPr="00391BDD" w:rsidRDefault="000C7414" w:rsidP="00CA3CB6">
            <w:pPr>
              <w:pStyle w:val="TableParagraph"/>
              <w:spacing w:before="3"/>
              <w:ind w:hanging="284"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37F43E5B" w:rsidR="000C7414" w:rsidRPr="00391BDD" w:rsidRDefault="00CA3CB6" w:rsidP="00CA3CB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8023" w:type="dxa"/>
            <w:gridSpan w:val="12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6B70E985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5BB8C79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708F338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678F72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8F6FC07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2AFF6249" w14:textId="77777777" w:rsidTr="00CA3CB6">
        <w:trPr>
          <w:trHeight w:val="1315"/>
        </w:trPr>
        <w:tc>
          <w:tcPr>
            <w:tcW w:w="1134" w:type="dxa"/>
            <w:gridSpan w:val="3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52E56E12" w:rsidR="000C7414" w:rsidRPr="00391BDD" w:rsidRDefault="00CA3CB6" w:rsidP="00CA3CB6">
            <w:pPr>
              <w:pStyle w:val="TableParagraph"/>
              <w:spacing w:before="2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 S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esión 3</w:t>
            </w:r>
          </w:p>
        </w:tc>
        <w:tc>
          <w:tcPr>
            <w:tcW w:w="8023" w:type="dxa"/>
            <w:gridSpan w:val="12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662F7CC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6D3794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9E1349F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AC93B4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AAB0EF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72BB152F" w14:textId="77777777" w:rsidTr="00CA3CB6">
        <w:trPr>
          <w:trHeight w:val="1307"/>
        </w:trPr>
        <w:tc>
          <w:tcPr>
            <w:tcW w:w="1134" w:type="dxa"/>
            <w:gridSpan w:val="3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18E4929" w14:textId="77777777" w:rsidR="000C7414" w:rsidRPr="00391BDD" w:rsidRDefault="000C7414" w:rsidP="00CA3CB6">
            <w:pPr>
              <w:pStyle w:val="TableParagraph"/>
              <w:spacing w:before="8"/>
              <w:ind w:hanging="284"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46BC8FB7" w:rsidR="000C7414" w:rsidRPr="00391BDD" w:rsidRDefault="00CA3CB6" w:rsidP="00CA3CB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Sesión 4</w:t>
            </w:r>
          </w:p>
        </w:tc>
        <w:tc>
          <w:tcPr>
            <w:tcW w:w="8023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3F6B25BA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93294A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4A3B1C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6E729F5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D41649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47648932" w14:textId="77777777" w:rsidTr="00CA3CB6">
        <w:trPr>
          <w:trHeight w:val="1271"/>
        </w:trPr>
        <w:tc>
          <w:tcPr>
            <w:tcW w:w="1134" w:type="dxa"/>
            <w:gridSpan w:val="3"/>
            <w:tcBorders>
              <w:right w:val="single" w:sz="6" w:space="0" w:color="252525"/>
            </w:tcBorders>
            <w:shd w:val="clear" w:color="auto" w:fill="auto"/>
          </w:tcPr>
          <w:p w14:paraId="0E288FE2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D51DBDA" w14:textId="77777777" w:rsidR="00CA3CB6" w:rsidRDefault="00CA3CB6" w:rsidP="00CA3CB6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14:paraId="24AE7710" w14:textId="4AE23DE4" w:rsidR="000C7414" w:rsidRPr="00391BDD" w:rsidRDefault="00CA3CB6" w:rsidP="00CA3CB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  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8023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10BD8EE4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31F689D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6FD3A2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BADED2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709192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1A5423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11AACD1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0E4B2577" w14:textId="77777777" w:rsidTr="00CA3CB6">
        <w:trPr>
          <w:trHeight w:val="1132"/>
        </w:trPr>
        <w:tc>
          <w:tcPr>
            <w:tcW w:w="1134" w:type="dxa"/>
            <w:gridSpan w:val="3"/>
          </w:tcPr>
          <w:p w14:paraId="76F010A3" w14:textId="77777777" w:rsidR="000C7414" w:rsidRPr="00391BDD" w:rsidRDefault="000C7414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0CF6344" w14:textId="77777777" w:rsidR="00CA3CB6" w:rsidRDefault="00CA3CB6" w:rsidP="00CA3CB6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14:paraId="1321CFC7" w14:textId="0F201853" w:rsidR="000C7414" w:rsidRPr="00391BDD" w:rsidRDefault="00CA3CB6" w:rsidP="00CA3CB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 </w:t>
            </w:r>
            <w:r w:rsidR="005E022F" w:rsidRPr="00391BDD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1B8D46C3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5E06D9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D865D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C8915F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67DCB4C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2CC31D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745DD64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23F5C198" w14:textId="77777777" w:rsidTr="00CA3CB6">
        <w:trPr>
          <w:trHeight w:val="1132"/>
        </w:trPr>
        <w:tc>
          <w:tcPr>
            <w:tcW w:w="1134" w:type="dxa"/>
            <w:gridSpan w:val="3"/>
          </w:tcPr>
          <w:p w14:paraId="161CFC15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1371707B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5F76F1A" w14:textId="0E474FDC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7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72ECD7A8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1A38F4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0791E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760E29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50A1C4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6E070C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8111F97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3CD78AD3" w14:textId="77777777" w:rsidTr="00CA3CB6">
        <w:trPr>
          <w:trHeight w:val="1132"/>
        </w:trPr>
        <w:tc>
          <w:tcPr>
            <w:tcW w:w="1134" w:type="dxa"/>
            <w:gridSpan w:val="3"/>
          </w:tcPr>
          <w:p w14:paraId="0758A3CC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92AAB1A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3328A34" w14:textId="7FE5C150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8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3FEC94E8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2196770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3A227C0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EDBD887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30E7C7A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ECE1ED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EA436CF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6977CF13" w14:textId="77777777" w:rsidTr="00CA3CB6">
        <w:trPr>
          <w:trHeight w:val="1132"/>
        </w:trPr>
        <w:tc>
          <w:tcPr>
            <w:tcW w:w="1134" w:type="dxa"/>
            <w:gridSpan w:val="3"/>
          </w:tcPr>
          <w:p w14:paraId="71E9187E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D7C9C8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96B35C1" w14:textId="7240E2FC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7DCA0818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A56E4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783EFC2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B91C323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F7F181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FA260D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7927AA5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36D54895" w14:textId="77777777" w:rsidTr="00CA3CB6">
        <w:trPr>
          <w:trHeight w:val="1132"/>
        </w:trPr>
        <w:tc>
          <w:tcPr>
            <w:tcW w:w="1134" w:type="dxa"/>
            <w:gridSpan w:val="3"/>
          </w:tcPr>
          <w:p w14:paraId="6961F27D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7320761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6D822AE" w14:textId="396CB080" w:rsidR="009B28A2" w:rsidRPr="00391BDD" w:rsidRDefault="00FF55D3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</w:t>
            </w:r>
            <w:r w:rsidR="009B28A2" w:rsidRPr="00391BDD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6FF8A8E5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1743A86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2F5FEB8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239C318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CFE38ED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B7658D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2BF7AC2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7A01D1AA" w14:textId="77777777" w:rsidTr="00CA3CB6">
        <w:trPr>
          <w:trHeight w:val="1132"/>
        </w:trPr>
        <w:tc>
          <w:tcPr>
            <w:tcW w:w="1134" w:type="dxa"/>
            <w:gridSpan w:val="3"/>
          </w:tcPr>
          <w:p w14:paraId="717C1B19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B9F7B93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63D8635" w14:textId="19BBF21F" w:rsidR="009B28A2" w:rsidRPr="00391BDD" w:rsidRDefault="00FF55D3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</w:t>
            </w:r>
            <w:r w:rsidR="009B28A2" w:rsidRPr="00391BDD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7FDAA154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16C0D6E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94BD675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6F0166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695828F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528E60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72CBAAA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391BDD" w14:paraId="2407C13D" w14:textId="77777777" w:rsidTr="00CA3CB6">
        <w:trPr>
          <w:trHeight w:val="1132"/>
        </w:trPr>
        <w:tc>
          <w:tcPr>
            <w:tcW w:w="1134" w:type="dxa"/>
            <w:gridSpan w:val="3"/>
          </w:tcPr>
          <w:p w14:paraId="3360D994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63DCE962" w14:textId="77777777" w:rsidR="009B28A2" w:rsidRPr="00391BDD" w:rsidRDefault="009B28A2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24870AA" w14:textId="5A445E03" w:rsidR="009B28A2" w:rsidRPr="00391BDD" w:rsidRDefault="00FF55D3" w:rsidP="00CA3CB6">
            <w:pPr>
              <w:pStyle w:val="TableParagraph"/>
              <w:ind w:hanging="284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</w:t>
            </w:r>
            <w:r w:rsidR="009B28A2" w:rsidRPr="00391BDD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8023" w:type="dxa"/>
            <w:gridSpan w:val="12"/>
            <w:tcBorders>
              <w:right w:val="single" w:sz="6" w:space="0" w:color="252525"/>
            </w:tcBorders>
          </w:tcPr>
          <w:p w14:paraId="30BE5150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04227BB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FAF737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AEAE15B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D43ADF" w14:textId="77777777" w:rsidR="00CA3CB6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16FF54" w14:textId="77777777" w:rsidR="00CA3CB6" w:rsidRPr="00391BDD" w:rsidRDefault="00CA3C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D4DFDA0" w14:textId="77777777" w:rsidR="009B28A2" w:rsidRPr="00391BDD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3E8FB6D" w14:textId="77777777" w:rsidR="005E022F" w:rsidRDefault="005E022F" w:rsidP="00CA3CB6">
      <w:pPr>
        <w:ind w:left="426" w:firstLine="426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5469"/>
        <w:gridCol w:w="5446"/>
      </w:tblGrid>
      <w:tr w:rsidR="00CA3CB6" w14:paraId="75E3D49E" w14:textId="77777777" w:rsidTr="00CA3CB6">
        <w:trPr>
          <w:trHeight w:val="2815"/>
        </w:trPr>
        <w:tc>
          <w:tcPr>
            <w:tcW w:w="5469" w:type="dxa"/>
            <w:shd w:val="clear" w:color="auto" w:fill="auto"/>
          </w:tcPr>
          <w:p w14:paraId="3E6744E2" w14:textId="77777777" w:rsidR="00CA3CB6" w:rsidRDefault="00CA3CB6" w:rsidP="00F3557E">
            <w:pPr>
              <w:ind w:right="22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Firma del AEEV / DOCENTE DE INGLÉS.</w:t>
            </w:r>
          </w:p>
          <w:p w14:paraId="1ACA7589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640BBDAB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31782C1A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6A40B942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501014AF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13F65325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6BE0768D" w14:textId="77777777" w:rsidR="00CA3CB6" w:rsidRDefault="00CA3CB6" w:rsidP="00F3557E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1D30DD56" w14:textId="77777777" w:rsidR="00CA3CB6" w:rsidRDefault="00CA3CB6" w:rsidP="00F3557E">
            <w:pPr>
              <w:ind w:right="22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76A7E51C" w14:textId="77777777" w:rsidR="00CA3CB6" w:rsidRPr="00D542C1" w:rsidRDefault="00CA3CB6" w:rsidP="00F3557E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 xml:space="preserve">                </w:t>
            </w:r>
            <w:proofErr w:type="spellStart"/>
            <w:r w:rsidRPr="0080118C">
              <w:rPr>
                <w:rFonts w:ascii="Calibri" w:hAnsi="Calibri" w:cs="Calibri"/>
                <w:b/>
              </w:rPr>
              <w:t>Vo.Bo</w:t>
            </w:r>
            <w:proofErr w:type="spellEnd"/>
            <w:r w:rsidRPr="0080118C">
              <w:rPr>
                <w:rFonts w:ascii="Calibri" w:hAnsi="Calibri" w:cs="Calibri"/>
                <w:b/>
              </w:rPr>
              <w:t>. Director:</w:t>
            </w:r>
          </w:p>
          <w:p w14:paraId="220D5E35" w14:textId="77777777" w:rsidR="00CA3CB6" w:rsidRDefault="00CA3CB6" w:rsidP="00F3557E">
            <w:pPr>
              <w:ind w:right="22"/>
              <w:rPr>
                <w:rFonts w:asciiTheme="minorHAnsi" w:hAnsiTheme="minorHAnsi" w:cstheme="minorHAnsi"/>
              </w:rPr>
            </w:pPr>
          </w:p>
        </w:tc>
      </w:tr>
    </w:tbl>
    <w:p w14:paraId="14DF053D" w14:textId="77777777" w:rsidR="00CA3CB6" w:rsidRPr="00391BDD" w:rsidRDefault="00CA3CB6" w:rsidP="00CA3CB6">
      <w:pPr>
        <w:ind w:left="426" w:firstLine="426"/>
        <w:rPr>
          <w:rFonts w:asciiTheme="minorHAnsi" w:hAnsiTheme="minorHAnsi" w:cstheme="minorHAnsi"/>
        </w:rPr>
      </w:pPr>
    </w:p>
    <w:sectPr w:rsidR="00CA3CB6" w:rsidRPr="00391BDD" w:rsidSect="005621D4">
      <w:footerReference w:type="default" r:id="rId9"/>
      <w:type w:val="continuous"/>
      <w:pgSz w:w="12240" w:h="15840"/>
      <w:pgMar w:top="426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BF2D" w14:textId="77777777" w:rsidR="00CA3CB6" w:rsidRDefault="00CA3CB6" w:rsidP="00CA3CB6">
      <w:r>
        <w:separator/>
      </w:r>
    </w:p>
  </w:endnote>
  <w:endnote w:type="continuationSeparator" w:id="0">
    <w:p w14:paraId="485C10DE" w14:textId="77777777" w:rsidR="00CA3CB6" w:rsidRDefault="00CA3CB6" w:rsidP="00CA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485E" w14:textId="77777777" w:rsidR="00CA3CB6" w:rsidRDefault="00CA3CB6" w:rsidP="00CA3CB6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A2388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39C13223" w14:textId="77777777" w:rsidR="00CA3CB6" w:rsidRDefault="00CA3CB6" w:rsidP="00CA3CB6">
    <w:pPr>
      <w:contextualSpacing/>
      <w:jc w:val="center"/>
      <w:rPr>
        <w:rFonts w:ascii="Calibri" w:hAnsi="Calibri" w:cs="Arial"/>
        <w:sz w:val="16"/>
        <w:szCs w:val="16"/>
      </w:rPr>
    </w:pPr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A2388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A2388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A2388">
        <w:rPr>
          <w:rStyle w:val="Hipervnculo"/>
          <w:rFonts w:ascii="Calibri" w:hAnsi="Calibri" w:cs="Arial"/>
          <w:sz w:val="16"/>
          <w:szCs w:val="16"/>
        </w:rPr>
        <w:t>pronibcs@sepbcs.gob.mx</w:t>
      </w:r>
    </w:hyperlink>
  </w:p>
  <w:p w14:paraId="1D64F946" w14:textId="7240B24E" w:rsidR="00CA3CB6" w:rsidRPr="00CA3CB6" w:rsidRDefault="00CA3CB6" w:rsidP="00CA3CB6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</w:t>
    </w:r>
    <w:r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265F" w14:textId="77777777" w:rsidR="00CA3CB6" w:rsidRDefault="00CA3CB6" w:rsidP="00CA3CB6">
      <w:r>
        <w:separator/>
      </w:r>
    </w:p>
  </w:footnote>
  <w:footnote w:type="continuationSeparator" w:id="0">
    <w:p w14:paraId="703F47A2" w14:textId="77777777" w:rsidR="00CA3CB6" w:rsidRDefault="00CA3CB6" w:rsidP="00CA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414"/>
    <w:rsid w:val="000A32DE"/>
    <w:rsid w:val="000C7414"/>
    <w:rsid w:val="00320960"/>
    <w:rsid w:val="00391BDD"/>
    <w:rsid w:val="005621D4"/>
    <w:rsid w:val="005E022F"/>
    <w:rsid w:val="00841F1D"/>
    <w:rsid w:val="009B28A2"/>
    <w:rsid w:val="00CA3CB6"/>
    <w:rsid w:val="00EE23B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3C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CB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C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B6"/>
    <w:rPr>
      <w:rFonts w:ascii="Arial MT" w:eastAsia="Arial MT" w:hAnsi="Arial MT" w:cs="Arial MT"/>
      <w:lang w:val="es-ES"/>
    </w:rPr>
  </w:style>
  <w:style w:type="character" w:styleId="Hipervnculo">
    <w:name w:val="Hyperlink"/>
    <w:rsid w:val="00CA3CB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A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 2</dc:creator>
  <cp:lastModifiedBy>lenovo</cp:lastModifiedBy>
  <cp:revision>9</cp:revision>
  <cp:lastPrinted>2023-06-14T07:23:00Z</cp:lastPrinted>
  <dcterms:created xsi:type="dcterms:W3CDTF">2023-06-01T20:34:00Z</dcterms:created>
  <dcterms:modified xsi:type="dcterms:W3CDTF">2023-06-14T07:24:00Z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